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F2" w:rsidRPr="00BF7D35" w:rsidRDefault="002E34BD" w:rsidP="00B3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7D35">
        <w:rPr>
          <w:rFonts w:ascii="Times New Roman" w:hAnsi="Times New Roman" w:cs="Times New Roman"/>
          <w:b/>
          <w:sz w:val="28"/>
          <w:szCs w:val="28"/>
        </w:rPr>
        <w:t xml:space="preserve">остояние условий труда во вредных и (или) опасных условиях труда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F7D35">
        <w:rPr>
          <w:rFonts w:ascii="Times New Roman" w:hAnsi="Times New Roman" w:cs="Times New Roman"/>
          <w:b/>
          <w:sz w:val="28"/>
          <w:szCs w:val="28"/>
        </w:rPr>
        <w:t>по отдельным вид</w:t>
      </w:r>
      <w:r>
        <w:rPr>
          <w:rFonts w:ascii="Times New Roman" w:hAnsi="Times New Roman" w:cs="Times New Roman"/>
          <w:b/>
          <w:sz w:val="28"/>
          <w:szCs w:val="28"/>
        </w:rPr>
        <w:t xml:space="preserve">ам экономической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BF7D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BF7D3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tbl>
      <w:tblPr>
        <w:tblStyle w:val="a3"/>
        <w:tblW w:w="0" w:type="auto"/>
        <w:jc w:val="center"/>
        <w:tblInd w:w="-2142" w:type="dxa"/>
        <w:tblLook w:val="04A0" w:firstRow="1" w:lastRow="0" w:firstColumn="1" w:lastColumn="0" w:noHBand="0" w:noVBand="1"/>
      </w:tblPr>
      <w:tblGrid>
        <w:gridCol w:w="4108"/>
        <w:gridCol w:w="1331"/>
        <w:gridCol w:w="1732"/>
        <w:gridCol w:w="1301"/>
        <w:gridCol w:w="1643"/>
      </w:tblGrid>
      <w:tr w:rsidR="00B31C16" w:rsidTr="002E34BD">
        <w:trPr>
          <w:jc w:val="center"/>
        </w:trPr>
        <w:tc>
          <w:tcPr>
            <w:tcW w:w="4108" w:type="dxa"/>
            <w:vMerge w:val="restart"/>
          </w:tcPr>
          <w:p w:rsidR="00B31C16" w:rsidRPr="00BF7D35" w:rsidRDefault="00B31C16" w:rsidP="00B31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B31C16" w:rsidRPr="0099569B" w:rsidRDefault="00FE00C4" w:rsidP="00BF7D3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99569B">
              <w:rPr>
                <w:rFonts w:ascii="Times New Roman" w:hAnsi="Times New Roman" w:cs="Times New Roman"/>
                <w:b/>
                <w:szCs w:val="20"/>
              </w:rPr>
              <w:t>Занятые</w:t>
            </w:r>
            <w:proofErr w:type="gramEnd"/>
            <w:r w:rsidRPr="0099569B">
              <w:rPr>
                <w:rFonts w:ascii="Times New Roman" w:hAnsi="Times New Roman" w:cs="Times New Roman"/>
                <w:b/>
                <w:szCs w:val="20"/>
              </w:rPr>
              <w:t xml:space="preserve"> на работах</w:t>
            </w:r>
            <w:r w:rsidRPr="0099569B">
              <w:rPr>
                <w:rFonts w:ascii="Times New Roman" w:hAnsi="Times New Roman" w:cs="Times New Roman"/>
                <w:b/>
                <w:szCs w:val="20"/>
              </w:rPr>
              <w:br/>
            </w:r>
            <w:r w:rsidR="00B31C16" w:rsidRPr="0099569B">
              <w:rPr>
                <w:rFonts w:ascii="Times New Roman" w:hAnsi="Times New Roman" w:cs="Times New Roman"/>
                <w:b/>
                <w:szCs w:val="20"/>
              </w:rPr>
              <w:t>с вредными и (или) опасными условиями труда</w:t>
            </w:r>
          </w:p>
        </w:tc>
        <w:tc>
          <w:tcPr>
            <w:tcW w:w="2944" w:type="dxa"/>
            <w:gridSpan w:val="2"/>
            <w:vAlign w:val="center"/>
          </w:tcPr>
          <w:p w:rsidR="00B31C16" w:rsidRPr="0099569B" w:rsidRDefault="00B31C16" w:rsidP="00BF7D3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9569B">
              <w:rPr>
                <w:rFonts w:ascii="Times New Roman" w:hAnsi="Times New Roman" w:cs="Times New Roman"/>
                <w:b/>
                <w:szCs w:val="20"/>
              </w:rPr>
              <w:t>Численность работников, которым установлен хотя бы один вид гарантий и компенсаций</w:t>
            </w:r>
          </w:p>
        </w:tc>
      </w:tr>
      <w:tr w:rsidR="00B31C16" w:rsidTr="002E34BD">
        <w:trPr>
          <w:jc w:val="center"/>
        </w:trPr>
        <w:tc>
          <w:tcPr>
            <w:tcW w:w="4108" w:type="dxa"/>
            <w:vMerge/>
          </w:tcPr>
          <w:p w:rsidR="00B31C16" w:rsidRPr="00BF7D35" w:rsidRDefault="00B31C16" w:rsidP="00B31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B31C16" w:rsidRPr="0099569B" w:rsidRDefault="00B31C16" w:rsidP="00BF7D3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9569B">
              <w:rPr>
                <w:rFonts w:ascii="Times New Roman" w:hAnsi="Times New Roman" w:cs="Times New Roman"/>
                <w:b/>
                <w:szCs w:val="20"/>
              </w:rPr>
              <w:t>тыс. чел.</w:t>
            </w:r>
          </w:p>
        </w:tc>
        <w:tc>
          <w:tcPr>
            <w:tcW w:w="1732" w:type="dxa"/>
            <w:vAlign w:val="center"/>
          </w:tcPr>
          <w:p w:rsidR="00B31C16" w:rsidRPr="0099569B" w:rsidRDefault="00B31C16" w:rsidP="00BF7D3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99569B">
              <w:rPr>
                <w:rFonts w:ascii="Times New Roman" w:hAnsi="Times New Roman" w:cs="Times New Roman"/>
                <w:b/>
                <w:szCs w:val="20"/>
              </w:rPr>
              <w:t>в</w:t>
            </w:r>
            <w:proofErr w:type="gramEnd"/>
            <w:r w:rsidRPr="0099569B">
              <w:rPr>
                <w:rFonts w:ascii="Times New Roman" w:hAnsi="Times New Roman" w:cs="Times New Roman"/>
                <w:b/>
                <w:szCs w:val="20"/>
              </w:rPr>
              <w:t xml:space="preserve"> % </w:t>
            </w:r>
            <w:r w:rsidR="00BF7D35" w:rsidRPr="0099569B">
              <w:rPr>
                <w:rFonts w:ascii="Times New Roman" w:hAnsi="Times New Roman" w:cs="Times New Roman"/>
                <w:b/>
                <w:szCs w:val="20"/>
              </w:rPr>
              <w:br/>
            </w:r>
            <w:proofErr w:type="gramStart"/>
            <w:r w:rsidRPr="0099569B">
              <w:rPr>
                <w:rFonts w:ascii="Times New Roman" w:hAnsi="Times New Roman" w:cs="Times New Roman"/>
                <w:b/>
                <w:szCs w:val="20"/>
              </w:rPr>
              <w:t>к</w:t>
            </w:r>
            <w:proofErr w:type="gramEnd"/>
            <w:r w:rsidRPr="0099569B">
              <w:rPr>
                <w:rFonts w:ascii="Times New Roman" w:hAnsi="Times New Roman" w:cs="Times New Roman"/>
                <w:b/>
                <w:szCs w:val="20"/>
              </w:rPr>
              <w:t xml:space="preserve"> списочной численности работников</w:t>
            </w:r>
          </w:p>
        </w:tc>
        <w:tc>
          <w:tcPr>
            <w:tcW w:w="1301" w:type="dxa"/>
            <w:vAlign w:val="center"/>
          </w:tcPr>
          <w:p w:rsidR="00B31C16" w:rsidRPr="0099569B" w:rsidRDefault="00B31C16" w:rsidP="00BF7D3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9569B">
              <w:rPr>
                <w:rFonts w:ascii="Times New Roman" w:hAnsi="Times New Roman" w:cs="Times New Roman"/>
                <w:b/>
                <w:szCs w:val="20"/>
              </w:rPr>
              <w:t>тыс. чел.</w:t>
            </w:r>
          </w:p>
        </w:tc>
        <w:tc>
          <w:tcPr>
            <w:tcW w:w="1643" w:type="dxa"/>
            <w:vAlign w:val="center"/>
          </w:tcPr>
          <w:p w:rsidR="00B31C16" w:rsidRPr="0099569B" w:rsidRDefault="00441E05" w:rsidP="00BF7D3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99569B">
              <w:rPr>
                <w:rFonts w:ascii="Times New Roman" w:hAnsi="Times New Roman" w:cs="Times New Roman"/>
                <w:b/>
                <w:szCs w:val="20"/>
              </w:rPr>
              <w:t>в</w:t>
            </w:r>
            <w:proofErr w:type="gramEnd"/>
            <w:r w:rsidRPr="0099569B">
              <w:rPr>
                <w:rFonts w:ascii="Times New Roman" w:hAnsi="Times New Roman" w:cs="Times New Roman"/>
                <w:b/>
                <w:szCs w:val="20"/>
              </w:rPr>
              <w:t xml:space="preserve"> %</w:t>
            </w:r>
            <w:r w:rsidRPr="0099569B">
              <w:rPr>
                <w:rFonts w:ascii="Times New Roman" w:hAnsi="Times New Roman" w:cs="Times New Roman"/>
                <w:b/>
                <w:szCs w:val="20"/>
              </w:rPr>
              <w:br/>
            </w:r>
            <w:proofErr w:type="gramStart"/>
            <w:r w:rsidR="00B31C16" w:rsidRPr="0099569B">
              <w:rPr>
                <w:rFonts w:ascii="Times New Roman" w:hAnsi="Times New Roman" w:cs="Times New Roman"/>
                <w:b/>
                <w:szCs w:val="20"/>
              </w:rPr>
              <w:t>к</w:t>
            </w:r>
            <w:proofErr w:type="gramEnd"/>
            <w:r w:rsidR="00B31C16" w:rsidRPr="0099569B">
              <w:rPr>
                <w:rFonts w:ascii="Times New Roman" w:hAnsi="Times New Roman" w:cs="Times New Roman"/>
                <w:b/>
                <w:szCs w:val="20"/>
              </w:rPr>
              <w:t xml:space="preserve"> списочной численности работников</w:t>
            </w:r>
          </w:p>
        </w:tc>
      </w:tr>
      <w:tr w:rsidR="002D1326" w:rsidTr="002E34BD">
        <w:trPr>
          <w:jc w:val="center"/>
        </w:trPr>
        <w:tc>
          <w:tcPr>
            <w:tcW w:w="4108" w:type="dxa"/>
          </w:tcPr>
          <w:p w:rsidR="002D1326" w:rsidRPr="0099569B" w:rsidRDefault="002D1326" w:rsidP="00BF7D35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99569B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3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99569B">
              <w:rPr>
                <w:rFonts w:ascii="Times New Roman" w:hAnsi="Times New Roman" w:cs="Times New Roman"/>
                <w:b/>
                <w:szCs w:val="20"/>
              </w:rPr>
              <w:t>152,7</w:t>
            </w:r>
            <w:r w:rsidR="00044BC9" w:rsidRPr="0099569B">
              <w:rPr>
                <w:rStyle w:val="a8"/>
                <w:rFonts w:ascii="Times New Roman" w:hAnsi="Times New Roman" w:cs="Times New Roman"/>
                <w:b/>
                <w:szCs w:val="20"/>
              </w:rPr>
              <w:footnoteReference w:customMarkFollows="1" w:id="1"/>
              <w:t>1</w:t>
            </w:r>
          </w:p>
        </w:tc>
        <w:tc>
          <w:tcPr>
            <w:tcW w:w="1732" w:type="dxa"/>
            <w:vAlign w:val="bottom"/>
          </w:tcPr>
          <w:p w:rsidR="002D1326" w:rsidRPr="0099569B" w:rsidRDefault="00FA39C2" w:rsidP="00431121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99569B">
              <w:rPr>
                <w:rFonts w:ascii="Times New Roman" w:hAnsi="Times New Roman" w:cs="Times New Roman"/>
                <w:b/>
                <w:szCs w:val="20"/>
              </w:rPr>
              <w:t>22,9</w:t>
            </w:r>
          </w:p>
        </w:tc>
        <w:tc>
          <w:tcPr>
            <w:tcW w:w="130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99569B"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="002D1326" w:rsidRPr="0099569B">
              <w:rPr>
                <w:rFonts w:ascii="Times New Roman" w:hAnsi="Times New Roman" w:cs="Times New Roman"/>
                <w:b/>
                <w:szCs w:val="20"/>
              </w:rPr>
              <w:t>2,4</w:t>
            </w:r>
            <w:r w:rsidR="00DB4992" w:rsidRPr="00DB4992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</w:t>
            </w:r>
          </w:p>
        </w:tc>
        <w:tc>
          <w:tcPr>
            <w:tcW w:w="1643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99569B">
              <w:rPr>
                <w:rFonts w:ascii="Times New Roman" w:hAnsi="Times New Roman" w:cs="Times New Roman"/>
                <w:b/>
                <w:szCs w:val="20"/>
              </w:rPr>
              <w:t>22,8</w:t>
            </w:r>
          </w:p>
        </w:tc>
      </w:tr>
      <w:tr w:rsidR="002D1326" w:rsidTr="002E34BD">
        <w:trPr>
          <w:jc w:val="center"/>
        </w:trPr>
        <w:tc>
          <w:tcPr>
            <w:tcW w:w="4108" w:type="dxa"/>
          </w:tcPr>
          <w:p w:rsidR="002D1326" w:rsidRPr="0099569B" w:rsidRDefault="002D1326" w:rsidP="00FE00C4">
            <w:pPr>
              <w:spacing w:before="120" w:after="120"/>
              <w:ind w:left="235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331" w:type="dxa"/>
            <w:vAlign w:val="bottom"/>
          </w:tcPr>
          <w:p w:rsidR="002D1326" w:rsidRPr="0099569B" w:rsidRDefault="002D1326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732" w:type="dxa"/>
            <w:vAlign w:val="bottom"/>
          </w:tcPr>
          <w:p w:rsidR="002D1326" w:rsidRPr="0099569B" w:rsidRDefault="002D1326" w:rsidP="00431121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301" w:type="dxa"/>
            <w:vAlign w:val="bottom"/>
          </w:tcPr>
          <w:p w:rsidR="002D1326" w:rsidRPr="0099569B" w:rsidRDefault="002D1326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643" w:type="dxa"/>
            <w:vAlign w:val="bottom"/>
          </w:tcPr>
          <w:p w:rsidR="002D1326" w:rsidRPr="0099569B" w:rsidRDefault="002D1326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2D1326" w:rsidTr="002E34BD">
        <w:trPr>
          <w:jc w:val="center"/>
        </w:trPr>
        <w:tc>
          <w:tcPr>
            <w:tcW w:w="4108" w:type="dxa"/>
          </w:tcPr>
          <w:p w:rsidR="002D1326" w:rsidRPr="0099569B" w:rsidRDefault="002D1326" w:rsidP="00BF7D35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33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5,1</w:t>
            </w:r>
          </w:p>
        </w:tc>
        <w:tc>
          <w:tcPr>
            <w:tcW w:w="1732" w:type="dxa"/>
            <w:vAlign w:val="bottom"/>
          </w:tcPr>
          <w:p w:rsidR="002D1326" w:rsidRPr="0099569B" w:rsidRDefault="00FA39C2" w:rsidP="00431121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25,1</w:t>
            </w:r>
          </w:p>
        </w:tc>
        <w:tc>
          <w:tcPr>
            <w:tcW w:w="130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5,0</w:t>
            </w:r>
          </w:p>
        </w:tc>
        <w:tc>
          <w:tcPr>
            <w:tcW w:w="1643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24,7</w:t>
            </w:r>
          </w:p>
        </w:tc>
      </w:tr>
      <w:tr w:rsidR="002D1326" w:rsidTr="002E34BD">
        <w:trPr>
          <w:jc w:val="center"/>
        </w:trPr>
        <w:tc>
          <w:tcPr>
            <w:tcW w:w="4108" w:type="dxa"/>
          </w:tcPr>
          <w:p w:rsidR="002D1326" w:rsidRPr="0099569B" w:rsidRDefault="002D1326" w:rsidP="00BF7D35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Добыча полезных ископаемых</w:t>
            </w:r>
          </w:p>
        </w:tc>
        <w:tc>
          <w:tcPr>
            <w:tcW w:w="133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0,3</w:t>
            </w:r>
          </w:p>
        </w:tc>
        <w:tc>
          <w:tcPr>
            <w:tcW w:w="1732" w:type="dxa"/>
            <w:vAlign w:val="bottom"/>
          </w:tcPr>
          <w:p w:rsidR="002D1326" w:rsidRPr="0099569B" w:rsidRDefault="00FA39C2" w:rsidP="00431121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14,8</w:t>
            </w:r>
          </w:p>
        </w:tc>
        <w:tc>
          <w:tcPr>
            <w:tcW w:w="130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0,2</w:t>
            </w:r>
          </w:p>
        </w:tc>
        <w:tc>
          <w:tcPr>
            <w:tcW w:w="1643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14</w:t>
            </w:r>
            <w:r w:rsidR="002D1326" w:rsidRPr="0099569B">
              <w:rPr>
                <w:rFonts w:ascii="Times New Roman" w:hAnsi="Times New Roman" w:cs="Times New Roman"/>
                <w:szCs w:val="20"/>
              </w:rPr>
              <w:t>,2</w:t>
            </w:r>
          </w:p>
        </w:tc>
      </w:tr>
      <w:tr w:rsidR="002D1326" w:rsidTr="002E34BD">
        <w:trPr>
          <w:jc w:val="center"/>
        </w:trPr>
        <w:tc>
          <w:tcPr>
            <w:tcW w:w="4108" w:type="dxa"/>
          </w:tcPr>
          <w:p w:rsidR="002D1326" w:rsidRPr="0099569B" w:rsidRDefault="002D1326" w:rsidP="00BF7D35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Обрабатывающие производства</w:t>
            </w:r>
          </w:p>
        </w:tc>
        <w:tc>
          <w:tcPr>
            <w:tcW w:w="133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84,9</w:t>
            </w:r>
          </w:p>
        </w:tc>
        <w:tc>
          <w:tcPr>
            <w:tcW w:w="1732" w:type="dxa"/>
            <w:vAlign w:val="bottom"/>
          </w:tcPr>
          <w:p w:rsidR="002D1326" w:rsidRPr="0099569B" w:rsidRDefault="00FA39C2" w:rsidP="00431121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25,1</w:t>
            </w:r>
          </w:p>
        </w:tc>
        <w:tc>
          <w:tcPr>
            <w:tcW w:w="130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84</w:t>
            </w:r>
            <w:r w:rsidR="002D1326" w:rsidRPr="0099569B">
              <w:rPr>
                <w:rFonts w:ascii="Times New Roman" w:hAnsi="Times New Roman" w:cs="Times New Roman"/>
                <w:szCs w:val="20"/>
              </w:rPr>
              <w:t>,9</w:t>
            </w:r>
          </w:p>
        </w:tc>
        <w:tc>
          <w:tcPr>
            <w:tcW w:w="1643" w:type="dxa"/>
            <w:vAlign w:val="bottom"/>
          </w:tcPr>
          <w:p w:rsidR="002D1326" w:rsidRPr="0099569B" w:rsidRDefault="002D1326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25,1</w:t>
            </w:r>
          </w:p>
        </w:tc>
      </w:tr>
      <w:tr w:rsidR="002D1326" w:rsidTr="002E34BD">
        <w:trPr>
          <w:jc w:val="center"/>
        </w:trPr>
        <w:tc>
          <w:tcPr>
            <w:tcW w:w="4108" w:type="dxa"/>
          </w:tcPr>
          <w:p w:rsidR="002D1326" w:rsidRPr="0099569B" w:rsidRDefault="002D1326" w:rsidP="00BF7D35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3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11,9</w:t>
            </w:r>
          </w:p>
        </w:tc>
        <w:tc>
          <w:tcPr>
            <w:tcW w:w="1732" w:type="dxa"/>
            <w:vAlign w:val="bottom"/>
          </w:tcPr>
          <w:p w:rsidR="002D1326" w:rsidRPr="0099569B" w:rsidRDefault="00FA39C2" w:rsidP="00431121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15,8</w:t>
            </w:r>
          </w:p>
        </w:tc>
        <w:tc>
          <w:tcPr>
            <w:tcW w:w="130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11,9</w:t>
            </w:r>
          </w:p>
        </w:tc>
        <w:tc>
          <w:tcPr>
            <w:tcW w:w="1643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15,8</w:t>
            </w:r>
          </w:p>
        </w:tc>
      </w:tr>
      <w:tr w:rsidR="002D1326" w:rsidTr="002E34BD">
        <w:trPr>
          <w:jc w:val="center"/>
        </w:trPr>
        <w:tc>
          <w:tcPr>
            <w:tcW w:w="4108" w:type="dxa"/>
          </w:tcPr>
          <w:p w:rsidR="002D1326" w:rsidRPr="0099569B" w:rsidRDefault="002D1326" w:rsidP="00BF7D35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3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5</w:t>
            </w:r>
            <w:r w:rsidR="002D1326" w:rsidRPr="0099569B">
              <w:rPr>
                <w:rFonts w:ascii="Times New Roman" w:hAnsi="Times New Roman" w:cs="Times New Roman"/>
                <w:szCs w:val="20"/>
              </w:rPr>
              <w:t>,6</w:t>
            </w:r>
          </w:p>
        </w:tc>
        <w:tc>
          <w:tcPr>
            <w:tcW w:w="1732" w:type="dxa"/>
            <w:vAlign w:val="bottom"/>
          </w:tcPr>
          <w:p w:rsidR="002D1326" w:rsidRPr="0099569B" w:rsidRDefault="00FA39C2" w:rsidP="00431121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23,2</w:t>
            </w:r>
          </w:p>
        </w:tc>
        <w:tc>
          <w:tcPr>
            <w:tcW w:w="130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5</w:t>
            </w:r>
            <w:r w:rsidR="002D1326" w:rsidRPr="0099569B">
              <w:rPr>
                <w:rFonts w:ascii="Times New Roman" w:hAnsi="Times New Roman" w:cs="Times New Roman"/>
                <w:szCs w:val="20"/>
              </w:rPr>
              <w:t>,6</w:t>
            </w:r>
          </w:p>
        </w:tc>
        <w:tc>
          <w:tcPr>
            <w:tcW w:w="1643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23</w:t>
            </w:r>
            <w:r w:rsidR="002D1326" w:rsidRPr="0099569B">
              <w:rPr>
                <w:rFonts w:ascii="Times New Roman" w:hAnsi="Times New Roman" w:cs="Times New Roman"/>
                <w:szCs w:val="20"/>
              </w:rPr>
              <w:t>,2</w:t>
            </w:r>
          </w:p>
        </w:tc>
      </w:tr>
      <w:tr w:rsidR="002D1326" w:rsidTr="002E34BD">
        <w:trPr>
          <w:jc w:val="center"/>
        </w:trPr>
        <w:tc>
          <w:tcPr>
            <w:tcW w:w="4108" w:type="dxa"/>
          </w:tcPr>
          <w:p w:rsidR="002D1326" w:rsidRPr="0099569B" w:rsidRDefault="002D1326" w:rsidP="00BF7D35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Строительство</w:t>
            </w:r>
          </w:p>
        </w:tc>
        <w:tc>
          <w:tcPr>
            <w:tcW w:w="133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11,5</w:t>
            </w:r>
          </w:p>
        </w:tc>
        <w:tc>
          <w:tcPr>
            <w:tcW w:w="1732" w:type="dxa"/>
            <w:vAlign w:val="bottom"/>
          </w:tcPr>
          <w:p w:rsidR="002D1326" w:rsidRPr="0099569B" w:rsidRDefault="00FA39C2" w:rsidP="00431121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25</w:t>
            </w:r>
            <w:r w:rsidR="002D1326" w:rsidRPr="0099569B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30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11,5</w:t>
            </w:r>
          </w:p>
        </w:tc>
        <w:tc>
          <w:tcPr>
            <w:tcW w:w="1643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24,9</w:t>
            </w:r>
          </w:p>
        </w:tc>
        <w:bookmarkStart w:id="0" w:name="_GoBack"/>
        <w:bookmarkEnd w:id="0"/>
      </w:tr>
      <w:tr w:rsidR="002D1326" w:rsidTr="002E34BD">
        <w:trPr>
          <w:jc w:val="center"/>
        </w:trPr>
        <w:tc>
          <w:tcPr>
            <w:tcW w:w="4108" w:type="dxa"/>
          </w:tcPr>
          <w:p w:rsidR="002D1326" w:rsidRPr="0099569B" w:rsidRDefault="002D1326" w:rsidP="00BF7D35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Транспортировка и хранение</w:t>
            </w:r>
          </w:p>
        </w:tc>
        <w:tc>
          <w:tcPr>
            <w:tcW w:w="133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32,7</w:t>
            </w:r>
          </w:p>
        </w:tc>
        <w:tc>
          <w:tcPr>
            <w:tcW w:w="1732" w:type="dxa"/>
            <w:vAlign w:val="bottom"/>
          </w:tcPr>
          <w:p w:rsidR="002D1326" w:rsidRPr="0099569B" w:rsidRDefault="00FA39C2" w:rsidP="00431121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23</w:t>
            </w:r>
            <w:r w:rsidR="002D1326" w:rsidRPr="0099569B">
              <w:rPr>
                <w:rFonts w:ascii="Times New Roman" w:hAnsi="Times New Roman" w:cs="Times New Roman"/>
                <w:szCs w:val="20"/>
              </w:rPr>
              <w:t>,7</w:t>
            </w:r>
          </w:p>
        </w:tc>
        <w:tc>
          <w:tcPr>
            <w:tcW w:w="130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32,6</w:t>
            </w:r>
          </w:p>
        </w:tc>
        <w:tc>
          <w:tcPr>
            <w:tcW w:w="1643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23,5</w:t>
            </w:r>
          </w:p>
        </w:tc>
      </w:tr>
      <w:tr w:rsidR="002D1326" w:rsidTr="002E34BD">
        <w:trPr>
          <w:jc w:val="center"/>
        </w:trPr>
        <w:tc>
          <w:tcPr>
            <w:tcW w:w="4108" w:type="dxa"/>
          </w:tcPr>
          <w:p w:rsidR="002D1326" w:rsidRPr="0099569B" w:rsidRDefault="002D1326" w:rsidP="00BF7D35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Деятельность в области информации и связи</w:t>
            </w:r>
          </w:p>
        </w:tc>
        <w:tc>
          <w:tcPr>
            <w:tcW w:w="133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0,6</w:t>
            </w:r>
          </w:p>
        </w:tc>
        <w:tc>
          <w:tcPr>
            <w:tcW w:w="1732" w:type="dxa"/>
            <w:vAlign w:val="bottom"/>
          </w:tcPr>
          <w:p w:rsidR="002D1326" w:rsidRPr="0099569B" w:rsidRDefault="00FA39C2" w:rsidP="00431121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2,8</w:t>
            </w:r>
          </w:p>
        </w:tc>
        <w:tc>
          <w:tcPr>
            <w:tcW w:w="1301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0,6</w:t>
            </w:r>
          </w:p>
        </w:tc>
        <w:tc>
          <w:tcPr>
            <w:tcW w:w="1643" w:type="dxa"/>
            <w:vAlign w:val="bottom"/>
          </w:tcPr>
          <w:p w:rsidR="002D1326" w:rsidRPr="0099569B" w:rsidRDefault="00FA39C2" w:rsidP="00431121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Cs w:val="20"/>
              </w:rPr>
            </w:pPr>
            <w:r w:rsidRPr="0099569B">
              <w:rPr>
                <w:rFonts w:ascii="Times New Roman" w:hAnsi="Times New Roman" w:cs="Times New Roman"/>
                <w:szCs w:val="20"/>
              </w:rPr>
              <w:t>2,8</w:t>
            </w:r>
          </w:p>
        </w:tc>
      </w:tr>
    </w:tbl>
    <w:p w:rsidR="002835A3" w:rsidRDefault="002835A3" w:rsidP="002835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sectPr w:rsidR="002835A3" w:rsidSect="002E34BD">
      <w:footerReference w:type="default" r:id="rId8"/>
      <w:pgSz w:w="11906" w:h="16838"/>
      <w:pgMar w:top="1134" w:right="566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F5" w:rsidRDefault="00E54FF5" w:rsidP="00044BC9">
      <w:pPr>
        <w:spacing w:after="0" w:line="240" w:lineRule="auto"/>
      </w:pPr>
      <w:r>
        <w:separator/>
      </w:r>
    </w:p>
  </w:endnote>
  <w:endnote w:type="continuationSeparator" w:id="0">
    <w:p w:rsidR="00E54FF5" w:rsidRDefault="00E54FF5" w:rsidP="0004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BD" w:rsidRDefault="002E34BD" w:rsidP="002E34BD">
    <w:pPr>
      <w:pStyle w:val="ab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F5" w:rsidRDefault="00E54FF5" w:rsidP="00044BC9">
      <w:pPr>
        <w:spacing w:after="0" w:line="240" w:lineRule="auto"/>
      </w:pPr>
      <w:r>
        <w:separator/>
      </w:r>
    </w:p>
  </w:footnote>
  <w:footnote w:type="continuationSeparator" w:id="0">
    <w:p w:rsidR="00E54FF5" w:rsidRDefault="00E54FF5" w:rsidP="00044BC9">
      <w:pPr>
        <w:spacing w:after="0" w:line="240" w:lineRule="auto"/>
      </w:pPr>
      <w:r>
        <w:continuationSeparator/>
      </w:r>
    </w:p>
  </w:footnote>
  <w:footnote w:id="1">
    <w:p w:rsidR="00044BC9" w:rsidRPr="00044BC9" w:rsidRDefault="00044BC9">
      <w:pPr>
        <w:pStyle w:val="a6"/>
      </w:pPr>
      <w:r>
        <w:rPr>
          <w:rStyle w:val="a8"/>
        </w:rPr>
        <w:t>1</w:t>
      </w:r>
      <w:r>
        <w:t xml:space="preserve"> </w:t>
      </w:r>
      <w:r w:rsidRPr="00044BC9">
        <w:rPr>
          <w:rFonts w:ascii="Times New Roman" w:hAnsi="Times New Roman" w:cs="Times New Roman"/>
        </w:rPr>
        <w:t>Незначительные расхождения между итогом и суммой слагаемы</w:t>
      </w:r>
      <w:r>
        <w:rPr>
          <w:rFonts w:ascii="Times New Roman" w:hAnsi="Times New Roman" w:cs="Times New Roman"/>
        </w:rPr>
        <w:t>х объясняются округлением данны</w:t>
      </w:r>
      <w:r w:rsidR="00E65720">
        <w:rPr>
          <w:rFonts w:ascii="Times New Roman" w:hAnsi="Times New Roman" w:cs="Times New Roman"/>
        </w:rPr>
        <w:t>х</w:t>
      </w:r>
      <w:r w:rsidRPr="00044BC9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16"/>
    <w:rsid w:val="00044BC9"/>
    <w:rsid w:val="000D21DF"/>
    <w:rsid w:val="001A68FC"/>
    <w:rsid w:val="002835A3"/>
    <w:rsid w:val="002D1326"/>
    <w:rsid w:val="002E34BD"/>
    <w:rsid w:val="00431121"/>
    <w:rsid w:val="00441E05"/>
    <w:rsid w:val="00457AFA"/>
    <w:rsid w:val="00474BF2"/>
    <w:rsid w:val="0051220D"/>
    <w:rsid w:val="005E432F"/>
    <w:rsid w:val="0080527C"/>
    <w:rsid w:val="0099569B"/>
    <w:rsid w:val="009B3F9A"/>
    <w:rsid w:val="00A858F0"/>
    <w:rsid w:val="00B31C16"/>
    <w:rsid w:val="00B46BF0"/>
    <w:rsid w:val="00BF7D35"/>
    <w:rsid w:val="00C56DC3"/>
    <w:rsid w:val="00D26EDD"/>
    <w:rsid w:val="00D330CE"/>
    <w:rsid w:val="00DB4992"/>
    <w:rsid w:val="00E54FF5"/>
    <w:rsid w:val="00E65720"/>
    <w:rsid w:val="00E863C1"/>
    <w:rsid w:val="00F0141C"/>
    <w:rsid w:val="00F26CEB"/>
    <w:rsid w:val="00FA39C2"/>
    <w:rsid w:val="00FB4CF3"/>
    <w:rsid w:val="00FE00C4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27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44BC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4BC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4BC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E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4BD"/>
  </w:style>
  <w:style w:type="paragraph" w:styleId="ab">
    <w:name w:val="footer"/>
    <w:basedOn w:val="a"/>
    <w:link w:val="ac"/>
    <w:uiPriority w:val="99"/>
    <w:unhideWhenUsed/>
    <w:rsid w:val="002E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27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44BC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4BC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4BC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E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4BD"/>
  </w:style>
  <w:style w:type="paragraph" w:styleId="ab">
    <w:name w:val="footer"/>
    <w:basedOn w:val="a"/>
    <w:link w:val="ac"/>
    <w:uiPriority w:val="99"/>
    <w:unhideWhenUsed/>
    <w:rsid w:val="002E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053D-4118-4CB7-9268-136F6926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8</cp:revision>
  <cp:lastPrinted>2021-06-01T09:57:00Z</cp:lastPrinted>
  <dcterms:created xsi:type="dcterms:W3CDTF">2022-04-28T13:44:00Z</dcterms:created>
  <dcterms:modified xsi:type="dcterms:W3CDTF">2022-04-29T13:27:00Z</dcterms:modified>
</cp:coreProperties>
</file>